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西安浐灞生态区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马腾空安置房项目CB6-6-6号宗地考古发掘</w:t>
      </w:r>
      <w:r>
        <w:rPr>
          <w:rFonts w:hint="eastAsia" w:ascii="宋体" w:hAnsi="宋体" w:eastAsia="宋体" w:cs="宋体"/>
          <w:b/>
          <w:bCs/>
          <w:sz w:val="24"/>
          <w:szCs w:val="24"/>
        </w:rPr>
        <w:t>项目采购要求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1"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一、马腾空安置房项目CB6-6-6号宗地文物考古项目概况</w:t>
      </w:r>
    </w:p>
    <w:p>
      <w:pPr>
        <w:spacing w:line="46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马腾空安置房项目CB6-6-6号宗地位</w:t>
      </w:r>
      <w:r>
        <w:rPr>
          <w:rFonts w:hint="eastAsia" w:ascii="宋体" w:hAnsi="宋体" w:eastAsia="宋体" w:cs="宋体"/>
          <w:sz w:val="24"/>
          <w:szCs w:val="24"/>
          <w:lang w:val="en-US" w:eastAsia="zh-CN"/>
        </w:rPr>
        <w:t>于浐灞生态区雁鸣西路以东、规划路以西、雁鸣北路以南、雁鸣南路以北，净用地面积26045.46平方米（折合39.068亩）</w:t>
      </w:r>
      <w:r>
        <w:rPr>
          <w:rFonts w:hint="eastAsia" w:ascii="宋体" w:hAnsi="宋体" w:eastAsia="宋体" w:cs="宋体"/>
          <w:sz w:val="24"/>
          <w:szCs w:val="24"/>
          <w:lang w:val="en-US" w:eastAsia="zh-CN"/>
        </w:rPr>
        <w:t>。本次考古发掘配合面积为26045.46</w:t>
      </w:r>
      <w:r>
        <w:rPr>
          <w:rFonts w:hint="eastAsia" w:ascii="宋体" w:hAnsi="宋体" w:eastAsia="宋体" w:cs="宋体"/>
          <w:sz w:val="24"/>
          <w:szCs w:val="24"/>
          <w:lang w:val="en-US" w:eastAsia="zh-CN"/>
        </w:rPr>
        <w:t>平方米。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上述宗地前期完成文物考古勘探，</w:t>
      </w:r>
      <w:bookmarkStart w:id="0" w:name="_GoBack"/>
      <w:bookmarkEnd w:id="0"/>
      <w:r>
        <w:rPr>
          <w:rFonts w:hint="eastAsia" w:ascii="宋体" w:hAnsi="宋体" w:eastAsia="宋体" w:cs="宋体"/>
          <w:sz w:val="24"/>
          <w:szCs w:val="24"/>
          <w:lang w:val="en-US" w:eastAsia="zh-CN"/>
        </w:rPr>
        <w:t>文勘报告显示发现古墓葬、古遗址等古遗迹，根据《西安市不可移动文物保护条例》等法律法规相关规定及市文物局要求，宗地通过勘探发现古墓葬古遗址等古文化遗存需进一步完成相应考古发掘工作。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1"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二、服务周期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一年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1"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三、工作的内容及要求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实际需要及安排，对存在古遗迹的宗地进行考古发掘技术、考古发掘配合服务工作，考古单位需按照相关法律法规及行业要求进行施工，完成考古发掘工作。发掘过程中，本着“既有利于文物保护又有利于基本建设”两利方针，积极协商，保证工程进度，节约工作成本，精心组织，合理安排，确保顺利完成考古发掘工作。按周期及时上报现场情况、完成工程量及计划。设置地块文物专员，负责现场发掘工作的组织、协调等相关工作，并对地块发掘现场发现的文物采取有效保护措施，落实工地安全措施，按合同约定时间完成文物发掘工作，现场考古工作结束后完成规范考古发掘工作报告书。</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34"/>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宋体">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YWY1NzAwZmI5YjQ3Njc4NmMxYWYxMDgwODQyYjIifQ=="/>
  </w:docVars>
  <w:rsids>
    <w:rsidRoot w:val="088A1B14"/>
    <w:rsid w:val="088A1B14"/>
    <w:rsid w:val="1F6F43CD"/>
    <w:rsid w:val="1FF7E54D"/>
    <w:rsid w:val="23ED78C8"/>
    <w:rsid w:val="465020C5"/>
    <w:rsid w:val="528A1057"/>
    <w:rsid w:val="77827CC1"/>
    <w:rsid w:val="78313D3C"/>
    <w:rsid w:val="EF77D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华文宋体" w:hAnsi="华文宋体" w:eastAsia="华文宋体" w:cs="Courier New"/>
      <w:sz w:val="24"/>
    </w:rPr>
  </w:style>
  <w:style w:type="paragraph" w:styleId="3">
    <w:name w:val="footnote text"/>
    <w:basedOn w:val="1"/>
    <w:qFormat/>
    <w:uiPriority w:val="0"/>
    <w:pPr>
      <w:snapToGrid w:val="0"/>
      <w:jc w:val="left"/>
    </w:pPr>
    <w:rPr>
      <w:rFonts w:eastAsia="宋体" w:asciiTheme="minorAscii" w:hAnsiTheme="minorAscii"/>
    </w:rPr>
  </w:style>
  <w:style w:type="character" w:styleId="6">
    <w:name w:val="footnote reference"/>
    <w:basedOn w:val="5"/>
    <w:qFormat/>
    <w:uiPriority w:val="0"/>
    <w:rPr>
      <w:rFonts w:ascii="Calibri" w:hAnsi="Calibri" w:eastAsia="宋体"/>
      <w:sz w:val="28"/>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2023-09-23T06:57:00Z</dcterms:created>
  <dc:creator>鸱玄</dc:creator>
  <cp:lastModifiedBy>ht-706</cp:lastModifiedBy>
  <dcterms:modified xsi:type="dcterms:W3CDTF">2023-09-22T15:13:41Z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348DF439D0344297ABD7A55A72E748D7_11</vt:lpwstr>
  </property>
</Properties>
</file>