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32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32"/>
          <w:highlight w:val="none"/>
        </w:rPr>
        <w:t>本次抽检项目</w:t>
      </w:r>
    </w:p>
    <w:p>
      <w:pPr>
        <w:spacing w:line="56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一、食用农产品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22556-2008《豆芽卫生标准》，GB 2707-2016《食品安全国家标准 鲜(冻)畜、禽产品》，GB 2733-2015《食品安全国家标准 鲜、冻动物性水产品》，GB 2760-2014《食品安全国家标准 食品添加剂使用标准》，GB 2762-2017《食品安全国家标准 食品中污染物限量》，GB 2763-2021《食品安全国家标准 食品中农药最大残留限量》，GB 31650.1-2022《食品安全国家标准 食品中41种兽药最大残留限量》，国家食品药品监督管理总局 农业部 国家卫生和计划生育委员会关于豆芽生产过程中禁止使用6-苄基腺嘌呤等物质的公告(2015 年第 11 号)，农业部公告 第560号《兽药地方标准废止目录》，农业农村部公告 第250号《食品动物中禁止使用的药品及其他化合物清单》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中华人民共和国农业农村部公告第250号《食品动物中禁止使用的药品及其他化合物清单》,GB 31650-2019《食品安全国家标准 食品中兽药最大残留限量》。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1.菠菜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、腐霉利、氯氟氰菊酯和高效氯氟氰菊酯、氯氰菊酯和高效氯氰菊酯。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2.菜豆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、氯氟氰菊酯和高效氯氟氰菊酯、水胺硫磷。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、乙酰甲胺磷、甲基异柳磷、克百威、三唑磷、水胺硫磷。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4.大白菜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、毒死蜱、甲拌磷、水胺硫磷。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5.豆芽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抽检项目包括亚硫酸盐(以SO₂计)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、总汞(以Hg计)、6-苄基腺嘌呤(6-BA)、4-氯苯氧乙酸钠(以4-氯苯氧乙酸计)。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6.柑、橘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抽检项目包括苯醚甲环唑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、丙溴磷、水胺硫磷、毒死蜱、联苯菊酯。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7.胡萝卜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抽检项目包括铅(以Pb计)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、镉(以Cd计)、毒死蜱、氟虫腈、甲拌磷、氯氟氰菊酯和高效氯氟氰菊酯。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8.花椰菜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、氟虫腈、毒死蜱、氧乐果、甲拌磷。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9.黄瓜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、毒死蜱、腐霉利。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10.鸡蛋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抽检项目包括氟虫腈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、呋喃唑酮代谢物、地美硝唑、磺胺类(总量)、甲氧苄啶、甲砜霉素、氟苯尼考、多西环素、氧氟沙星、沙拉沙星、恩诺沙星、氯霉素、甲硝唑。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11.姜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抽检项目包括噻虫胺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、乙酰甲胺磷、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氧乐果、噻虫嗪、氯唑磷、氯氰菊酯和高效氯氰菊酯、氯氟氰菊酯和高效氯氟氰菊酯、六六六、克百威、甲拌磷、毒死蜱、敌敌畏、吡虫啉、镉(以Cd计)、铅(以Pb计)。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豇豆抽检项目包括倍硫磷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灭蝇胺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啶虫脒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倍硫磷砜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倍硫磷亚砜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3-羟基克百威。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13.结球甘蓝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、氧乐果、毒死蜱、噻虫嗪。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14.茎用莴苣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、甲基异柳磷、水胺硫磷、甲拌磷、氧乐果、灭多威。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15.韭菜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、水胺硫磷、克百威、腐霉利、多菌灵、毒死蜱、敌敌畏。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16.苦瓜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、克百威、氯氟氰菊酯和高效氯氟氰菊酯。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17.辣椒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抽检项目包括丙溴磷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联苯菊酯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镉(以Cd计)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倍硫磷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吡唑醚菌酯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啶虫脒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氟虫腈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甲氨基阿维菌素苯甲酸盐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甲胺磷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氯氟氰菊酯和高效氯氟氰菊酯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氯氰菊酯和高效氯氰菊酯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杀扑磷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吡虫啉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三唑磷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乙酰甲胺磷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18.莲藕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多菌灵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氟虫腈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19.马铃薯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抽检项目包括氟虫腈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辛硫磷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吡虫啉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20.芒果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抽检项目包括戊唑醇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噻虫胺、吡虫啉、吡唑醚菌酯。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21.普通白菜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啶虫脒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22.茄子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抽检项目包括镉(以Cd计)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23.芹菜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抽检项目包括乙酰甲胺磷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辛硫磷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三氯杀螨醇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灭蝇胺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马拉硫磷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氯氰菊酯和高效氯氰菊酯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氯氟氰菊酯和高效氯氟氰菊酯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腈菌唑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甲基异柳磷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氟虫腈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二甲戊灵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啶虫脒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苯醚甲环唑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百菌清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阿维菌素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镉(以Cd计)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3-羟基克百威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甲拌磷砜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甲拌磷亚砜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24.丝瓜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阿维菌素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25.甜椒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26.蕹菜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、甲拌磷、毒死蜱。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27.西葫芦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氯氰菊酯和高效氯氰菊酯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甲胺磷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28.鲜食用菌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抽检项目包括氯氟氰菊酯和高效氯氟氰菊酯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氯氰菊酯和高效氯氰菊酯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镉(以Cd计)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百菌清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甲氨基阿维菌素苯甲酸盐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无机砷(以As计)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29.香蕉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狄氏剂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噻唑膦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烯唑醇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联苯菊酯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氟环唑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百菌清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苯醚甲环唑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多菌灵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吡唑醚菌酯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氟虫腈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腈苯唑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噻虫嗪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吡虫啉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30.油麦菜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抽检项目包括毒死蜱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氯氟氰菊酯和高效氯氟氰菊酯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31.麦芹抽检项目包括毒死蜱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甲拌磷砜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甲拌磷亚砜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3-羟基克百威。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32.苹果抽检项目包括毒死蜱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啶虫脒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甲拌磷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氧乐果。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33.淡水鱼抽检项目包括恩诺沙星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孔雀石绿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氯霉素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氟苯尼考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地西泮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甲氧苄啶。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34.猕猴桃抽检项目包括氯吡脲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多菌灵。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35.葡萄抽检项目包括苯醚甲环唑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己唑醇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霜霉威和霜霉威盐酸盐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氯吡脲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氯氰菊酯和高效氯氰菊酯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氯氟氰菊酯和高效氯氟氰菊酯,联苯菊酯。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36.枣抽检项目包括多菌灵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氟虫腈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氰戊菊酯和 S-氰戊菊酯。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37.梨抽检项目包括毒死蜱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氧乐果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多菌灵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吡虫啉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氯氟氰菊酯和高效氯氟氰菊酯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咪鲜胺和咪鲜胺锰盐。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38.甜椒抽检项目包括水胺硫磷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敌敌畏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氯氟氰菊酯和高效氯氟氰菊酯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啶虫脒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倍硫磷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吡唑醚菌酯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甲胺磷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毒死蜱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丙溴磷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联苯菊酯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噻虫胺。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39.柠檬抽检项目包括克百威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多菌灵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乙螨唑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水胺硫磷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联苯菊酯。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40.生干籽类抽检项目包括嘧菌酯、镉(以Cd计)、酸价(以脂肪计)(KOH)、过氧化值(以脂肪计)、黄曲霉毒素B₁。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二、罐头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抽检依据是Q/MNQ0001S-2019《牛肉午餐肉罐头》,</w:t>
      </w:r>
      <w:r>
        <w:rPr>
          <w:rFonts w:hint="eastAsia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QB/T 1394-2014《番茄罐头》，GB 2760-2014《食品安全国家标准 食品添加剂使用标准》,GB 7098-2015《食品安全国家标准 罐头食品》。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罐头抽检项目包括铅(以Pb计)、苯甲酸及其钠盐(以苯甲酸计)、山梨酸及其钾盐(以山梨酸计)、糖精钠(以糖精计)、脱氢乙酸及其钠盐 （以脱氢乙酸计）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二氧化硫残留量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商业无菌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柠檬黄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日落黄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苋菜红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胭脂红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赤藓红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诱惑红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亮蓝。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三、餐饮食品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食品添加剂使用标准》，GB 2762-2017《食品安全国家标准 食品中污染物限量》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，GB 14934-2016《食品安全国家标准 消毒餐(饮)具》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餐饮食品抽检项目包括苯甲酸及其钠盐(以苯甲酸计)、山梨酸及其钾盐(以山梨酸计)、糖精钠(以糖精计)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铬(以Cr计)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胭脂红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阴离子合成洗涤剂(以十二烷基苯磺酸钠计)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大肠菌群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四、炒货食品及坚果制品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2761-2017《食品安全国家标准 食品中真菌毒素限量》,GB 2760-2014《食品安全国家标准 食品添加剂使用标准》,GB 19300-2014《食品安全国家标准 坚果与籽类食品》。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炒货食品及坚果制品抽检项目包括过氧化值(以脂肪计)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酸价(以脂肪计)(KOH)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黄曲霉毒素B₁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二氧化硫残留量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糖精钠（以糖精计）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大肠菌群。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五、淀粉及淀粉制品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食品添加剂使用标准》，GB 31637-2016《食品安全国家标准 食用淀粉》，GB 2762-2017《食品安全国家标准 食品中污染物限量》。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淀粉及淀粉制品抽检项目包括苯甲酸及其钠盐（以苯甲酸计）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大肠菌群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二氧化硫残留量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菌落总数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铝的残留量(干样品，以Al计)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霉菌和酵母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铅(以Pb计)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山梨酸及其钾盐（以山梨酸计）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脱氢乙酸及其钠盐(以脱氢乙酸计)。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六、调味品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26878-2011《食品安全国家标准 食用盐碘含量》，GB 2717-2018《食品安全国家标准 酱油》，GB 2719-2018《食品安全国家标准 食醋》，GB 2760-2014《食品安全国家标准 食品添加剂使用标准》，GB 2762-2017《食品安全国家标准 食品中污染物限量》，GB/T 18186-2000《酿造酱油》，GB/T 18187-2000《酿造食醋》，GB/T 8967-2007《谷氨酸钠(味精)》，NY/T 1040-2021《绿色食品 食用盐》，SB/T 10371-2003《鸡精调味料》，SB/T 10416-2007《调味料酒》，整顿办函[2011]1号《食品中可能违法添加的非食用物质和易滥用的食品添加剂品种名单(第五批)》。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调味品抽检项目包括氨基酸态氮(以氮计)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苯甲酸及其钠盐(以苯甲酸计)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呈味核苷酸二钠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大肠菌群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碘(以I计)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二氧化硫残留量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防腐剂混合使用时各自用量占其最大使用量的比例之和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谷氨酸钠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菌落总数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铅(以Pb计)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三氯蔗糖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山梨酸及其钾盐(以山梨酸计)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苏丹红Ⅰ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苏丹红Ⅱ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苏丹红Ⅲ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苏丹红Ⅳ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糖精钠(以糖精计)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甜蜜素(以环己基氨基磺酸计)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脱氢乙酸及其钠盐(以脱氢乙酸计)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亚铁氰化钾/亚铁氰化钠(以亚铁氰根计)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总砷(以As计)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总酸(以乙酸计)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吗啡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那可丁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可待因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罂粟碱。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七、豆制品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2712-2014《食品安全国家标准 豆制品》,GB 2760-2014《食品安全国家标准 食品添加剂使用标准》,GB 2762-2017《食品安全国家标准 食品中污染物限量》,GB 29921-2021《食品安全国家标准 预包装食品中致病菌限量》,GB/T 22106-2008《非发酵豆制品》。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豆制品抽检项目包括苯甲酸及其钠盐(以苯甲酸计)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丙酸及其钠盐、钙盐(以丙酸计)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大</w:t>
      </w:r>
      <w:r>
        <w:rPr>
          <w:rFonts w:hint="eastAsia" w:ascii="仿宋_GB2312" w:eastAsia="仿宋_GB2312"/>
          <w:sz w:val="32"/>
          <w:szCs w:val="32"/>
          <w:highlight w:val="none"/>
        </w:rPr>
        <w:t>肠菌群、蛋白质、防腐剂混合使用时各自用量占其最大使用量的比例之和、金黄色葡萄球菌、铝的残留量(干样品，以Al计)、铅(以Pb计)、三氯蔗糖、沙门氏菌、山梨酸及其钾盐(以山梨酸计)、糖精钠(以糖精计)、甜蜜素(以环己基氨基磺酸计)、脱氢乙酸及其钠盐(以脱氢乙酸计)、二氧化硫残留量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八、方便食品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17400-2015《食品安全国家标准 方便面》,GB 2760-2014《食品安全国家标准 食品添加剂使用标准》。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方便食品抽检项目包括水分、酸价(以脂肪计)(KOH)、过氧化值(以脂肪计)、菌落总数、大肠菌群。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九、蜂产品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抽检依据是农业农村部公告 第250号《食品动物中禁止使用的药品及其他化合物清单》,GB 2760-2014《食品安全国家标准 食品添加剂使用标准》,GB 31650-2019《食品安全国家标准 食品中兽药最大残留限量》,GB 14963-2011《食品安全国家标准 蜂蜜》。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蜂产品抽检项目包括果糖和葡萄糖、蔗糖、氯霉素、甲硝唑、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山梨酸及其钾盐(以山梨酸计)、洛硝达唑、呋喃妥因代谢物、呋喃唑酮代谢物、呋喃西林代谢物、菌落总数、霉菌计数、嗜渗酵母计数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十、糕点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食品添加剂使用标准》,GB 29921-2021《食品安全国家标准 预包装食品中致病菌限量》,GB 31607-2021《食品安全国家标准 散装即食食品中致病菌限量》,GB 7099-2015《食品安全国家标准 糕点、面包》。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糕点抽检项目包括安赛蜜、苯甲酸及其钠盐(以苯甲酸计)、丙酸及其钠盐、钙盐(以丙酸计)、大肠菌群、防腐剂混合使用时各自用量占其最大使用量的比例之和、过氧化值(以脂肪计)、金黄色葡萄球菌、菌落总数、铝的残留量(干样品，以Al计)、霉菌、纳他霉素、沙门氏菌、山梨酸及其钾盐(以山梨酸计)、酸价(以脂肪计)(KOH)、糖精钠(以糖精计)、甜蜜素(以环己基氨基磺酸计)、脱氢乙酸及其钠盐(以脱氢乙酸计)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十一、酒类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食品添加剂使用标准》,GB/T 20825-2007《老白干香型白酒 》,GB 2757-2012《食品安全国家标准 蒸馏酒及其配制酒》产品明示标准和质量要求。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酒类抽检项目包括氰化物(以HCN计)、甜蜜素(以环己基氨基磺酸计)、三氯蔗糖、糖精钠(以糖精计)、铅(以Pb计)、酒精度、甲醇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、酒精度、苯甲酸及其钠盐（以苯甲酸计）、山梨酸及其钾盐（以山梨酸计）、甜蜜素（以环己基氨基磺酸计）、防腐剂混合使用时各自用量占其 最大使用量的比例之和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十二、粮食加工品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食品添加剂使用标准》，GB 2761-2017《食品安全国家标准 食品中真菌毒素限量》，GB 2762-2017《食品安全国家标准 食品中污染物限量》，产品明示标准和质量要求，卫生部公告[2011]第4号 卫生部等7部门《关于撤销食品添加剂过氧化苯甲酰、过氧化钙的公告》。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粮食加工品抽检项目包括苯并[a]芘、苯甲酸及其钠盐（以苯甲酸计）、二氧化硫残留量、镉(以Cd计)、过氧化苯甲酰、黄曲霉毒素B₁、偶氮甲酰胺、铅(以Pb计)、山梨酸及其钾盐（以山梨酸计）、脱氢乙酸及其钠盐(以脱氢乙酸计)、脱氧雪腐镰刀菌烯醇、无机砷(以As计)、玉米赤霉烯酮、赭曲霉毒素A、糖精钠（以糖精计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十三、可可及焙烤咖啡产品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抽检依据是GB 2761-2017《食品安全国家标准 食品中真菌毒素限量》,GB 2762-2022《食品安全国家标准 食品中污染物限量》等标准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可可及焙烤咖啡产品抽检项目包括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包括赭曲霉毒素A、铅(以Pb计)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十四、食糖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13104-2014《食品安全国家标准 食糖》,GB 2760-2014《食品安全国家标准 食品添加剂使用标准》。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食糖抽检项目包括螨、二氧化硫残留量。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十五、蔬菜制品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2762-2017《食品安全国家标准 食品中污染物限量》,GB 2760-2014《食品安全国家标准 食品添加剂使用标准》。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蔬菜制品抽检项目包括脱氢乙酸及其钠盐（以脱氢乙酸计）、甜蜜素（以环己基氨基磺酸计）、防腐剂混合使用时各自用量占其最大使用量的比例之和、苯甲酸及其钠盐（以苯甲酸计）、山梨酸及其钾盐（以山梨酸计）</w:t>
      </w:r>
      <w:r>
        <w:rPr>
          <w:rFonts w:hint="eastAsia" w:ascii="仿宋_GB2312" w:eastAsia="仿宋_GB2312"/>
          <w:sz w:val="32"/>
          <w:szCs w:val="32"/>
          <w:highlight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</w:rPr>
        <w:t>、糖精钠（以糖精计）、铅(以Pb计)、二氧化硫残留量、亚硝酸盐(以NaNO₂计)。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十六、薯类和膨化食品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17401-2014《食品安全国家标准 膨化食品》，GB 2760-2014《食品安全国家标准 食品添加剂使用标准》。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薯类和膨化食品抽检项目包括苯甲酸及其钠盐(以苯甲酸计)、山梨酸及其钾盐(以山梨酸计)、糖精钠(以糖精计)、水分、酸价(以脂肪计)(KOH)、过氧化值(以脂肪计)。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十七、水果制品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14884-2016《食品安全国家标准 蜜饯》,GB 2762-2017《食品安全国家标准 食品中污染物限量》,GB 2760-2014《食品安全国家标准 食品添加剂使用标准》。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水果制品抽检项目包括铅(以Pb计)、糖精钠（以糖精计）、甜蜜素（以环己基氨基磺酸计）、苯甲酸及其钠盐（以苯甲酸计）、山梨酸及其钾盐（以山梨酸计）、脱氢乙酸及其钠盐（以脱氢乙酸计）、防腐剂混合使用时各自用量占其最大使用量的比例之和、菌落总数、大肠菌群、霉菌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十八、乳制品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抽检依据是抽检依据是GB 25190-2010《食品安全国家标准 灭菌乳》,GB 25191-2010《食品安全国家标准 调制乳》,GB 2760-2014《食品安全国家标准 食品添加剂使用标准》,GB 29921-2021《食品安全国家标准 预包装食品中致病菌限量》,卫生部、工业和信息化部、农业部、工商总局、质检总局公告2011年第10号《关于三聚氰胺在食品中的限量值的公告》。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乳制品抽检项目包括酸度、商业无菌、三聚氰胺、丙二醇、蛋白质。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十九、水产制品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抽检依据是抽检依据是GB 2760-2014《食品安全国家标准 食品添加剂使用标准》,GB 2762-2017《食品安全国家标准 食品中污染物限量》。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水产制品抽检项目包括铅(以Pb计)、苯甲酸及其钠盐(以苯甲酸计)、山梨酸及其钾盐(以山梨酸计)。</w:t>
      </w:r>
    </w:p>
    <w:p>
      <w:pPr>
        <w:spacing w:line="560" w:lineRule="exact"/>
        <w:ind w:firstLine="960" w:firstLineChars="3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二十、食用油、油脂及其制品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食品添加剂使用标准》,GB 2762-2017《食品安全国家标准 食品中污染物限量》,GB 2716-2018《食品安全国家标准 植物油》,GB/T 1536-2021《菜籽油》。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食用油、油脂及其制品抽检项目包括溶剂残留量、特丁基对苯二酚(TBHQ)、乙基麦芽酚</w:t>
      </w:r>
      <w:r>
        <w:rPr>
          <w:rFonts w:hint="eastAsia" w:ascii="仿宋_GB2312" w:eastAsia="仿宋_GB2312"/>
          <w:sz w:val="32"/>
          <w:szCs w:val="32"/>
          <w:highlight w:val="none"/>
        </w:rPr>
        <w:tab/>
      </w:r>
      <w:r>
        <w:rPr>
          <w:rFonts w:hint="eastAsia" w:ascii="仿宋_GB2312" w:eastAsia="仿宋_GB2312"/>
          <w:sz w:val="32"/>
          <w:szCs w:val="32"/>
          <w:highlight w:val="none"/>
        </w:rPr>
        <w:t>、铅(以Pb计)、酸价(以KOH计)、过氧化值。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二十一、速冻食品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抽检依据是GB 2760-2014《食品安全国家标准 食品添加剂使用标准》。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速冻食品的抽检项目包括苯甲酸及其钠盐(以苯甲酸计)、山梨酸及其钾盐(以山梨酸计)。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二十二、饮料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抽检依据是</w:t>
      </w:r>
      <w:r>
        <w:rPr>
          <w:rFonts w:hint="eastAsia" w:ascii="仿宋_GB2312" w:eastAsia="仿宋_GB2312"/>
          <w:color w:val="auto"/>
          <w:sz w:val="32"/>
          <w:szCs w:val="32"/>
        </w:rPr>
        <w:t>GB 2760-2014《食品安全国家标准 食品添加剂使用标准》,GB 2762-2017《食品安全国家标准 食品中污染物限量》,GB 2761-2017《食品安全国家标准 食品中真菌毒素限量》,GB 7101-2022《食品安全国家标准 饮料》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 GB 17323-1998《瓶装饮用纯净水》，GB 19298-2014《食品安全国家标准 包装饮用水》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>（二）抽检项目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饮料抽检项目包括苯甲酸及其钠盐(以苯甲酸计)、山梨酸及其钾盐(以山梨酸计)、脱氢乙酸及其钠盐(以脱氢乙酸计)、防腐剂混合使用时各自用量占其最大使用量的比例之和、安赛蜜、甜蜜素(以环己基氨基磺酸计)、柠檬黄、日落黄、展青霉素、霉菌、酵母、糖精钠（以糖精计）、</w:t>
      </w:r>
      <w:r>
        <w:rPr>
          <w:rFonts w:hint="eastAsia" w:ascii="仿宋_GB2312" w:eastAsia="仿宋_GB2312"/>
          <w:color w:val="auto"/>
          <w:sz w:val="32"/>
          <w:szCs w:val="32"/>
        </w:rPr>
        <w:t>电导率[(25±1)/℃]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、亚硝酸盐(以NO₂⁻计)、余氯(游离氯)、溴酸盐、大肠菌群、铜绿假单胞菌。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2597150</wp:posOffset>
              </wp:positionH>
              <wp:positionV relativeFrom="paragraph">
                <wp:posOffset>-268605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5pt;margin-top:-21.1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pVZ8/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Tk0MWYwYzYyNmVmM2Q1ZWMyNTg2NmY2YTVkODQifQ=="/>
  </w:docVars>
  <w:rsids>
    <w:rsidRoot w:val="00692F72"/>
    <w:rsid w:val="000B01AC"/>
    <w:rsid w:val="0020358A"/>
    <w:rsid w:val="002131A5"/>
    <w:rsid w:val="003A546F"/>
    <w:rsid w:val="00692F72"/>
    <w:rsid w:val="008166F4"/>
    <w:rsid w:val="00965928"/>
    <w:rsid w:val="00AB4A25"/>
    <w:rsid w:val="00C155D3"/>
    <w:rsid w:val="00CB1A35"/>
    <w:rsid w:val="00D66AD1"/>
    <w:rsid w:val="00EA6495"/>
    <w:rsid w:val="0313544C"/>
    <w:rsid w:val="04497378"/>
    <w:rsid w:val="05486A0C"/>
    <w:rsid w:val="09C851E3"/>
    <w:rsid w:val="0AC05EBA"/>
    <w:rsid w:val="0B8E67E2"/>
    <w:rsid w:val="11EE067B"/>
    <w:rsid w:val="14D96C9A"/>
    <w:rsid w:val="193A5014"/>
    <w:rsid w:val="1AEF6758"/>
    <w:rsid w:val="1BB10937"/>
    <w:rsid w:val="1BF754B3"/>
    <w:rsid w:val="1CCF1998"/>
    <w:rsid w:val="1D7E7C3A"/>
    <w:rsid w:val="230010F2"/>
    <w:rsid w:val="25C07B32"/>
    <w:rsid w:val="2A0C00CB"/>
    <w:rsid w:val="2BA74800"/>
    <w:rsid w:val="2CCD6A2D"/>
    <w:rsid w:val="2DDF49F2"/>
    <w:rsid w:val="2F125E19"/>
    <w:rsid w:val="2F3D3E2B"/>
    <w:rsid w:val="31864EB8"/>
    <w:rsid w:val="320B34B7"/>
    <w:rsid w:val="352C5D76"/>
    <w:rsid w:val="3562649D"/>
    <w:rsid w:val="38190834"/>
    <w:rsid w:val="382A0C93"/>
    <w:rsid w:val="38AB2027"/>
    <w:rsid w:val="3D5F318D"/>
    <w:rsid w:val="43B642FA"/>
    <w:rsid w:val="49F74AE3"/>
    <w:rsid w:val="4B8576FE"/>
    <w:rsid w:val="4E0B17FC"/>
    <w:rsid w:val="4FEE6EF1"/>
    <w:rsid w:val="556A671B"/>
    <w:rsid w:val="557345A0"/>
    <w:rsid w:val="563F54B2"/>
    <w:rsid w:val="568078C8"/>
    <w:rsid w:val="59D64D53"/>
    <w:rsid w:val="5AB34A62"/>
    <w:rsid w:val="5B33135D"/>
    <w:rsid w:val="5CA442C0"/>
    <w:rsid w:val="62394FD8"/>
    <w:rsid w:val="640C1A9E"/>
    <w:rsid w:val="66DA0FB3"/>
    <w:rsid w:val="685917F9"/>
    <w:rsid w:val="687F5BE1"/>
    <w:rsid w:val="69AF452F"/>
    <w:rsid w:val="6BA11A5B"/>
    <w:rsid w:val="6C103709"/>
    <w:rsid w:val="6E494CC8"/>
    <w:rsid w:val="6FD26F3F"/>
    <w:rsid w:val="70517FB1"/>
    <w:rsid w:val="77E93077"/>
    <w:rsid w:val="78FB3012"/>
    <w:rsid w:val="790251AB"/>
    <w:rsid w:val="79A43042"/>
    <w:rsid w:val="79DD09BA"/>
    <w:rsid w:val="7A6815CB"/>
    <w:rsid w:val="7E7C57AE"/>
    <w:rsid w:val="7F1429C4"/>
    <w:rsid w:val="7FF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1110</Words>
  <Characters>6331</Characters>
  <Lines>52</Lines>
  <Paragraphs>14</Paragraphs>
  <TotalTime>9</TotalTime>
  <ScaleCrop>false</ScaleCrop>
  <LinksUpToDate>false</LinksUpToDate>
  <CharactersWithSpaces>7427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2022-08-03T03:07:00Z</dcterms:created>
  <dc:creator>Windows 用户</dc:creator>
  <cp:lastModifiedBy>帅小伙</cp:lastModifiedBy>
  <dcterms:modified xsi:type="dcterms:W3CDTF">2023-10-19T01:40:31Z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3548C2719CD84F32B8DA8A2FED4217CD</vt:lpwstr>
  </property>
</Properties>
</file>