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5B" w:rsidRDefault="002D3CE5">
      <w:pPr>
        <w:pStyle w:val="Char"/>
      </w:pPr>
      <w:bookmarkStart w:id="0" w:name="_GoBack"/>
      <w:bookmarkEnd w:id="0"/>
      <w:r>
        <w:rPr>
          <w:rFonts w:ascii="黑体" w:eastAsia="黑体" w:hAnsi="黑体" w:cs="黑体" w:hint="eastAsia"/>
          <w:b w:val="0"/>
          <w:sz w:val="32"/>
          <w:szCs w:val="32"/>
        </w:rPr>
        <w:t>附件</w:t>
      </w:r>
      <w:r>
        <w:rPr>
          <w:rFonts w:ascii="黑体" w:eastAsia="黑体" w:hAnsi="黑体" w:cs="黑体" w:hint="eastAsia"/>
          <w:b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 xml:space="preserve"> </w:t>
      </w:r>
    </w:p>
    <w:p w:rsidR="0062125B" w:rsidRDefault="002D3CE5">
      <w:pPr>
        <w:jc w:val="center"/>
        <w:rPr>
          <w:rFonts w:ascii="方正小标宋简体" w:eastAsia="方正小标宋简体" w:hAnsi="仿宋_GB2312" w:cs="仿宋_GB2312"/>
          <w:color w:val="000000"/>
          <w:kern w:val="2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color w:val="000000"/>
          <w:kern w:val="2"/>
          <w:sz w:val="32"/>
          <w:szCs w:val="32"/>
        </w:rPr>
        <w:t>浐灞生态区应急管理专家名单</w:t>
      </w:r>
    </w:p>
    <w:tbl>
      <w:tblPr>
        <w:tblW w:w="139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980"/>
        <w:gridCol w:w="720"/>
        <w:gridCol w:w="720"/>
        <w:gridCol w:w="1220"/>
        <w:gridCol w:w="3420"/>
        <w:gridCol w:w="1909"/>
        <w:gridCol w:w="2688"/>
        <w:gridCol w:w="1590"/>
      </w:tblGrid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职务、职称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专业类别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联系方式</w:t>
            </w:r>
          </w:p>
        </w:tc>
      </w:tr>
      <w:tr w:rsidR="0062125B">
        <w:trPr>
          <w:trHeight w:val="567"/>
          <w:jc w:val="center"/>
        </w:trPr>
        <w:tc>
          <w:tcPr>
            <w:tcW w:w="1399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自然灾害类：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11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人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王根龙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1975.12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中国地质调查局西安地质调查中心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地质灾害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18702909693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何东升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1987.09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西安市地质环境监测站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地质灾害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13720725978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袁武立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1965.02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西安市地质环境监测站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地质灾害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13991399301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张晓峰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1968.07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陕西汇丰应急咨询有限公司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防灾减灾救灾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13991880978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1968.01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陕西汇丰应急咨询有限公司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防灾减灾救灾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13572231651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李寻昌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1975.04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长安大学地质工程与测绘学院安全工程系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副教授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防灾减灾救灾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15891795935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1983.08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西安科技大学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防灾减灾救灾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18602936380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齐普荣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1981.08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陕西核工业工程勘察院有限公司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防灾减灾救灾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13891902957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1987.10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长安大学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防灾减灾救灾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15114894186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王卫东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1970.03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陕西省农业遥感与经济作物气象服务中心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气象监测、事故灾难应急救援、工贸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15229018229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lastRenderedPageBreak/>
              <w:t>11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张玉玲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1967.11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西安市水资源保护中心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防汛抗旱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18092731561</w:t>
            </w:r>
          </w:p>
        </w:tc>
      </w:tr>
      <w:tr w:rsidR="0062125B">
        <w:trPr>
          <w:trHeight w:val="567"/>
          <w:jc w:val="center"/>
        </w:trPr>
        <w:tc>
          <w:tcPr>
            <w:tcW w:w="1399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事故灾难类：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114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人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张岁怀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1967.01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渭南中石油昆仑华通燃气有限公司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城市燃气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13379082755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任丽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1979.07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西安东仪海博机电科技有限责任公司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工贸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18191326002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齐创立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1966.01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西安金泰辉安全环保科技有限公司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工贸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18710383487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罗英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1979.07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陕西毅辉安全科技有限公司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工贸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13759833055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畅晓斌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1962.02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原陕西汽车控股集团有限公司安技环保部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工贸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13186055553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畅巍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1982.01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陕西竹林蓝雀企业管理咨询有限公司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工贸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18629319969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哈国忠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1960.04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陕西送变电工程有限公司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工贸、电力安全管理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18089297306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高洲洲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1987.06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西安博翔应急管理有限公司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工贸、化工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15389224177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20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潘文平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1972.08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陕西金泰氯碱化工有限公司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工贸、化工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19829829500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21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侯强民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大专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1971.12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陕西龙门钢铁有限责任公司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工贸、消防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13991312363</w:t>
            </w:r>
          </w:p>
        </w:tc>
      </w:tr>
      <w:tr w:rsidR="0062125B">
        <w:trPr>
          <w:trHeight w:val="30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22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牟拉存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1962.12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北京慎恒工程设计有限公司陕西分公司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化学工程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15829663761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吕昌彦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1983.05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陕西天宏材料有限责任公司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化学工程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18992029120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武宝珠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1959.03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中铁十二局集团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建筑工程（市政地铁工程）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13102310088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何满良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1972.11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西安市市政工程（集团）有限公司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13379049342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26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贺小利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1973.07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北京地铁工程管理有限公司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15002901312</w:t>
            </w:r>
          </w:p>
        </w:tc>
      </w:tr>
      <w:tr w:rsidR="0062125B">
        <w:trPr>
          <w:trHeight w:val="90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27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赵杰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1986.02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中国建筑西南勘察设计研究院有限公司西北公司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建筑施工、事故灾难应急救援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18066546061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28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王艳波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1971.03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中国建筑一局（集团）有限公司陕西分公司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13572293926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李安忠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1968.12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西安普迈项目管理有限公司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18392438999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李三虎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大专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1959.09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西安普迈项目管理有限公司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13892810718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李运闯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1974.05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中国建筑一局（集团）有限公司陕西分公司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18618404095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马斌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1970.09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陕西创天基实业发展有限公司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注册结构工程师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13324542629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王永军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1968.12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西安普迈项目管理有限公司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13892898013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郑翠英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1966.03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西安铁一院工程咨询管理有限公司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18189212386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陈军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1973.03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永明项目管理有限公司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13609116028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水晓丽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1969.03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西安水务（集团）有限责任公司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18991985759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王林让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大专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1973.07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华睿诚项目管理有限公司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15829647999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杨臣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1959.01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西安营建物业管理有限公司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1357204199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39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徐磊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1987.04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西安森奇建设工程有限责任公司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13571801236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40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许彪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1976.06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方宇工程咨询有限公司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13379007131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41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刘成国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1983.03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中化城市投资有限公司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15234151777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42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周舒渊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1957.07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西安普迈项目管理有限公司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1331838071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43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万军峰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1973.01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西安浐</w:t>
            </w:r>
            <w:r>
              <w:rPr>
                <w:rStyle w:val="font31"/>
                <w:rFonts w:hAnsi="仿宋_GB2312"/>
                <w:sz w:val="24"/>
                <w:szCs w:val="24"/>
                <w:lang w:bidi="ar"/>
              </w:rPr>
              <w:t>灞城市投资建设有限公司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13002955797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44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张安明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1969.12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西安浐</w:t>
            </w:r>
            <w:r>
              <w:rPr>
                <w:rStyle w:val="font31"/>
                <w:rFonts w:hAnsi="仿宋_GB2312"/>
                <w:sz w:val="24"/>
                <w:szCs w:val="24"/>
                <w:lang w:bidi="ar"/>
              </w:rPr>
              <w:t>灞城市投资建设有限公司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13891893269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45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郭光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1969.03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陕西驰恒永顺建设有限公司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18691887057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46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胡海龙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1973.06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西安市建总工程集团有限公司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18092925098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47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史争高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1956.02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西安航天建设监理有限公司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13709256380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48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1984.11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陕西航天建设集团有限公司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13468828177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49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李萌产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1984.12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陕西行正建辉工程咨询有限公司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建筑施工、特种设备、消防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18792923789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50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姚二龙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1963.07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陕西君迈工程项目管理有限公司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建筑施工、特种设备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15229005385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51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袁一丁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1986.06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西安市城居建设有限公司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建筑施工、特种设备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18066826397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52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苗东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1974.05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中联西北工程设计研究院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建筑施工、特种设备、消防、森林防火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13038595335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53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詹惠群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大专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1962.11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西安高新区基础设施配套建设开发有限责任公司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建筑施工、消防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18691815381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54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王亚超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1988.03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西安建筑科技大学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副教授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建筑消防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15202486636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55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王鉴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1965.12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西安市轨道交通集团有限公司运营分公司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高级政工师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交通运输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13991353100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56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李平生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1980.05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西安长大公路工程检测中心有限公司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交通运输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18966736679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57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张杰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1979.11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西安市公安局交通警察支队港务浐</w:t>
            </w:r>
            <w:r>
              <w:rPr>
                <w:rStyle w:val="font31"/>
                <w:rFonts w:hAnsi="仿宋_GB2312"/>
                <w:sz w:val="24"/>
                <w:szCs w:val="24"/>
                <w:lang w:bidi="ar"/>
              </w:rPr>
              <w:t>灞大队副大队长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交通运输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15191855855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58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曹立峰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1965.02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西安市政设计研究院有限公司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交通运输、建筑施工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18192825308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59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张建春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1978.11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西安市市政工程（集团）有限公司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交通运输、建筑施工、特种设备、消防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17391766019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井晓运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1980.03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陕西众泰安全科技有限公司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事故灾难应急救援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18602964847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61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1986.01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西安市消防救援支队特勤大队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技术九级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事故灾难应急救援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17868888680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62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周伟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1968.10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中检评价技术有限公司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事故灾难应急救援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15319705850</w:t>
            </w:r>
          </w:p>
        </w:tc>
      </w:tr>
      <w:tr w:rsidR="0062125B">
        <w:trPr>
          <w:trHeight w:val="90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63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田安利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1976.02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陕西瑞安注册安全工程师事务所有限公司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事故灾难应急救援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15891763619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64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李建民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1988.09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西安市自来水有限公司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事故灾难应急救援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15398084198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65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张保元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1970.11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西安市市政建设（集团）有限公司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事故灾难应急救援、建筑施工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13892818723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66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张智博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1987.03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陕西城际铁路有限公司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事故灾难应急救援、交通运输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18691804183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67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杜建合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大专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1966.03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陕西城市燃气产业发展有限公司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事故灾难应急救援、危化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18602975282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68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孙致远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1958.01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延长集团西安西化氯碱化工有限责任公司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事故灾难应急救援、危化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13649209361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69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田宇琳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1970.03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陕西宇文管理咨询有限责任公司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事故灾难应急救援、危化、工贸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13309189127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70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许英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1980.11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西安智慧应急科学工程研究院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事故灾难应急救援、危化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13891808214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71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杨学军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大专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1966.08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山西省地质勘探局二一二地质队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事故灾难应急救援、危化、工贸、建筑施工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15319486223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72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淡勇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1961.07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西北大学化工学院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事故灾难应急救援、危化、特种设备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13709197692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73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杜平虎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1961.01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原西安特种设备检验检测院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特种设备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1389196185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74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童智民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1959.06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西安西化氯碱化工有限责任公司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特种设备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13991182959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75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单永斌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1977.03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陕西建升机械设备检测有限公司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特种设备检测（起重机、电梯）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13119116335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76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冯朝阳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1967.07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西安交通燃气有限责任公司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特种设备、城市燃气与交通能源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18966817861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77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左航行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1974.10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西安交通燃气有限现任公司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天然气安全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18192620303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78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杨聪明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大专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1961.07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陕西天禄气体有限责任公司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13572211800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79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段亚勋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1970.04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中石化西安石化分公司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17791209791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80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耿超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1989.08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陕西汇丰应急咨询有限公司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18966858306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81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李润仙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1968.11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陕西汇丰应急咨询有限公司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13992149136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82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童月婵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1969.04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中检评价技术有限公司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15332339702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83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王宏武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大专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1955.07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原兰州军区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 xml:space="preserve"> 68067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部队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13319181746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84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韦鹏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1984.01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中检评价技术有限公司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17792078162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85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高亚平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1975.05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陕西双安能源科技有限公司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13991233105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86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许莉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1979.04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陕西丽景天诚工程技术咨询有限公司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13891934870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87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刘小军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1973.04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延长石油西安西化氯碱化工有限责任公司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13891993364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88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严宽海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1970.06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陕西元利安全技术有限公司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13759908953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89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李昂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1968.07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原中国人民解放军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68103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部队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13700230038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90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1981.08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陕西科阙安全科技有限公司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18829313860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91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1986.01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中安广源检测评价技术服务股份有限公司陕西分公司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18165001303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92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王爱玲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1969.04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陕西帅驰安全科技有限公司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研究员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15929557970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93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蒋纪华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1973.08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陕西中安管家安全科技有限公司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13299110989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94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徐翔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1974.06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西安伊尔姆企业管理咨询有限责任公司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13572260122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95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张金勇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1982.02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西安航天化学动力有限公司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13659147731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96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赵杰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1983.10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陕西冶金设计研究院有限公司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13636818436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97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朱彦奇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大专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1969.07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陕西高科环保科技有限公司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15389266421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98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滕敬博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1980.10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陕西精诚安全技术服务有限公司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13572271884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99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1974.01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陕西精诚安全技术服务有限公司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13572100359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100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原赵社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1968.09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陕西通源天然气股份有限公司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危化、燃气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13679233983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101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赵艳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1976.12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陕西宇皓峰企业管理咨询有限公司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危化、事故灾难应急救援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18691561100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102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陈歌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1979.11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西安市燃气规划设计院有限公司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危化、特种设备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15229055666</w:t>
            </w:r>
          </w:p>
        </w:tc>
      </w:tr>
      <w:tr w:rsidR="0062125B">
        <w:trPr>
          <w:trHeight w:val="29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103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曹书苗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1984.05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西安建筑科技大学市政与环境学院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危化、消防、森林防火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18729900358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104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王新玲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1975.12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西安西化氯碱化工有限责任公司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危化、消防、特种设备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15529502377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105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段胜奇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1974.05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原西安市公安消防支队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消防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13892852512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106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来望银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1970.11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陕西消防总队培训基地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消防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15389035512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107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张伟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1966.06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西安市消防支队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消防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18991181369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108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冯达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1980.06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陕西火炅消防技术有限责任公司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消防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15319987486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109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吕胜良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1971.03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陕西火炅消防技术有限责任公司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消防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13991232781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110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1968.07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西安市消防救援支队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消防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13991980198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111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刘亚菲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1987.02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中安广源检测评价技术服务股份有限公司陕西分公司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消防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17782737368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112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崔晓红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1966.07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西安建筑科技大学劳动安全卫生研究所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副教授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消防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13193365121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113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张建利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1978.05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陕西火炅消防技术有限责任公司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消防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18149067872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114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朱俊刚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1963.09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西安市公安消防支队防火监督处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消防、建筑施工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18991102003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115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嵇鹰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1966.04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西安建筑科技大学劳动安全卫生研究所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工贸、预案管理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13165795638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116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蔡建勋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1977.07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深圳雪花啤酒有限公司西安分公司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工贸、特种设备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15829010916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117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杨新峰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1978.01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中铁一局集团有限公司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建筑施工、特种设备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13991888335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118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赵亮亮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1986.04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中铁一局集团有限公司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建筑施工、特种设备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13227090428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119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王炜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大专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1974.03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陕西睿安馨安全技术服务有限公司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建筑施工、特种设备、消防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15102970590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120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周鹏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1974.09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陕西众泰安全科技有限公司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事故灾难应急救援、建筑施工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13468957625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121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王焘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1983.11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兵器工业卫生研究所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事故灾难应急救援、特种设备、消防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15591821300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122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谭静怡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1987.06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兵器工业卫生研究所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事故灾难应急救援危化、特种设备、消防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15619015707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123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李勇钢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1974.09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西安金航置业有限公司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副高级职称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17702958768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124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燕长征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1984.10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陕西行正建辉工程咨询有限公司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事故灾难应急救援、建筑施工、特种设备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13484817581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125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张白桦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1956.01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西安耐博自动化工程有限责任公司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中级职称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建筑施工、特种设备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13991990502</w:t>
            </w:r>
          </w:p>
        </w:tc>
      </w:tr>
      <w:tr w:rsidR="0062125B">
        <w:trPr>
          <w:trHeight w:val="567"/>
          <w:jc w:val="center"/>
        </w:trPr>
        <w:tc>
          <w:tcPr>
            <w:tcW w:w="1399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  <w:t>公共卫生类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:6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人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126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吴飞龙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大专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1963.09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西安西化氯碱化工有限责任公司安全处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应急管理、卫生健康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13319269296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127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赵向龙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1965.05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深圳雪花啤酒有限公司西安分公司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公共卫生、工贸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13572963512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128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任申对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1986.11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陕西中仁安健环信息科技有限公司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卫生健康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15929444525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129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赵慧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1959.03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西安市安全生产协会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卫生健康、工贸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13363920117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杨琦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1984.10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西安市产品质量监督检验院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卫生健康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18149298216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李建平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1967.07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陕西方得项目管理有限公司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卫生健康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13021183629</w:t>
            </w:r>
          </w:p>
        </w:tc>
      </w:tr>
      <w:tr w:rsidR="0062125B">
        <w:trPr>
          <w:trHeight w:val="567"/>
          <w:jc w:val="center"/>
        </w:trPr>
        <w:tc>
          <w:tcPr>
            <w:tcW w:w="1399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社会安全类：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人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刘晓斌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1974.11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华商传媒集团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高级记者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舆情处置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13700288212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张健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1972.08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西安市公安局反恐怖侦查支队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一级警长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反恐怖主义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18991323999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刘雷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1977.05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中安广源检测评价技术服务股份有限公司陕西分公司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公共安全决策与管理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18629086439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周中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1970.04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西安市长安天然气有限公司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公共安全政策与管理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13319187005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冯建妮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1978.09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陕西方得项目管理有限公司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公共安全政策与管理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15760973991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王建军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1966.08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陕西方得项目管理有限公司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公共安全政策与管理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18049299356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李连强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1981.09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兵器工业卫生研究所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公共安全政策与管理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18991275915</w:t>
            </w:r>
          </w:p>
        </w:tc>
      </w:tr>
      <w:tr w:rsidR="0062125B">
        <w:trPr>
          <w:trHeight w:val="567"/>
          <w:jc w:val="center"/>
        </w:trPr>
        <w:tc>
          <w:tcPr>
            <w:tcW w:w="13997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应急综合类：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50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bidi="ar"/>
              </w:rPr>
              <w:t>人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139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1982.07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西安科技大学安全科学与工程学院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副教授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13359215598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140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赵江平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1972.04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西安建筑科技大学劳动安全卫生研究所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副教授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13335384138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141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何鑫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1980.02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西安福邦安全科技有限公司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13359209486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142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刘冬华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1982.12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西安建筑科技大学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15991730743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143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滕飞霞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1977.01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西安中安应急技术研究院有限公司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13389275336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144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姚文苏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1964.01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西安市污水处理厂改扩建工程管理处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13991214553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145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薛义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1961.02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原陕西省应急管理厅退休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一级调研员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18192159206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146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欧会军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1974.10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陕西汇丰应急咨询有限公司西安分公司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18149025597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147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任金星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1987.06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中润安全技术有限公司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18706826797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148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刘琳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大专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1972.11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陕西汽车控股集团有限公司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13572553084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149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余会会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1986.09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陕西宇文管理咨询有限责任公司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18291902590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詹薇薇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1985.04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西咸新区泾河新城产发水资源管理有限公司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18191558188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范积亮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1964.02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西安交通燃气有限责任公司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13991260050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康华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1961.01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西安交通燃气有限责任公司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13571912811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程方明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1986.02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西安科技大学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13759904798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周光辉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1982.01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中润安全技术有限公司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1531941767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李华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1979.07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西安建筑科技大学资源工程学院安全工系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副教授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13325450526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马晓妮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1984.04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中润安全技术有限公司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18049188669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金校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1960.11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陕西省安全生产科学技术中心（退休）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18009201215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雷卫国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1971.04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北方斯伦贝谢油田技术（西安）有限公司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13227700378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159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于亦怀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大专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1958.07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原西安市安全生产应急救援中心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13609266929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160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杨森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1972.08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民革省直政协第一支部；西安交通燃气有限公司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13609125022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161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王昕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1982.10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中国石油陕西西安销售分公司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13571961029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162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赵志峰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1978.01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西安石油大学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讲师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13891931634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163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刘鹏刚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1980.06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西安建筑科技大学资源工程学院安全工程研究所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13484927371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164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陈积银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1980.01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西安交通大学新闻学院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15871807269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165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樊婧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1966.05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陕西心匠安防科技有限公司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13991285020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166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奚秀玲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1975.01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西安航天动力测控技术研究所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研究员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13519198373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167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徐建峰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1980.05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西安高新水务集团污水处理有限公司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副高级工程师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18700163833</w:t>
            </w:r>
          </w:p>
        </w:tc>
      </w:tr>
      <w:tr w:rsidR="0062125B">
        <w:trPr>
          <w:trHeight w:val="27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168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姚三刚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1986.04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陕西城市燃气产业发展有限公司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18681946992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169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蔡阿宁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1969.04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航天科技集团五院西安分院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研究员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13891975678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170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郭旭峰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1973.05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西安秦华燃气集团有限公司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应急救援、燃气安全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13891953001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171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姜宏伟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1963.10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西安西电开关电气有限公司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13659149884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172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马永宁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1962.10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陕西有色冶金矿业集团有限公司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13891915797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173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王西珂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1987.01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陕西重型汽车有限公司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13384903880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174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杨小妮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1986.08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西安建筑科技大学华清学院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副教授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18991971532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175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李尧远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1979.06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西北大学应急管理学院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13709191163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176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袭浩祥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1987.11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西安德合乾恒应急科技有限公司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15229012321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177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李涛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1978.04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西安庆华民用爆破器材股份有限公司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注册安全工程师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13384932910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178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王国柱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1961.12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陕西省应急管理厅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13772058527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179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杨震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1984.06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西安建筑科技大学安全工程系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副教授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15991695445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武君胜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1962.02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西北工业大学软件学院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正高级工程师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软件工程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13991286187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王果荣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1965.03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西安建工西安市第一建筑集团有限公司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建筑施工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1357210652815019536538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张留美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1981.05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西安石油大学计算机学院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计算机系统安全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18092330186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邵敏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1985.01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中国启源工程设计研究院有限公司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安全工程、质量管理、标准化管理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18602949196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宋丽丽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1984.10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中国启源工程设计研究院有限公司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安全工程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18991204169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赵志军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1965.01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陕西省工程监理有限责任公司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建筑与市政工程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18192386818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王东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1980.10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中国兵器工业集团第二一二研究所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高级工程师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13809185458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李建华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大专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1974.02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陕西智信安全应急管理研究院有限公司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初级职称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应急救援、预案管理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15829100231</w:t>
            </w:r>
          </w:p>
        </w:tc>
      </w:tr>
      <w:tr w:rsidR="0062125B">
        <w:trPr>
          <w:trHeight w:val="567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188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焦春旺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大专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1972.11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陕西省安全生产宣传教育中心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初级职称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预案管理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125B" w:rsidRDefault="002D3CE5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ar"/>
              </w:rPr>
              <w:t>15592086777</w:t>
            </w:r>
          </w:p>
        </w:tc>
      </w:tr>
    </w:tbl>
    <w:p w:rsidR="0062125B" w:rsidRDefault="0062125B"/>
    <w:sectPr w:rsidR="0062125B">
      <w:footerReference w:type="even" r:id="rId7"/>
      <w:footerReference w:type="default" r:id="rId8"/>
      <w:pgSz w:w="16838" w:h="11906" w:orient="landscape"/>
      <w:pgMar w:top="1588" w:right="2098" w:bottom="1474" w:left="1984" w:header="851" w:footer="141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E5" w:rsidRDefault="002D3CE5">
      <w:pPr>
        <w:spacing w:after="0"/>
      </w:pPr>
      <w:r>
        <w:separator/>
      </w:r>
    </w:p>
  </w:endnote>
  <w:endnote w:type="continuationSeparator" w:id="0">
    <w:p w:rsidR="002D3CE5" w:rsidRDefault="002D3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Arial Unicode MS"/>
    <w:panose1 w:val="020B0503020204020204"/>
    <w:charset w:val="86"/>
    <w:family w:val="swiss"/>
    <w:pitch w:val="default"/>
    <w:sig w:usb0="00000000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5B" w:rsidRDefault="002D3CE5">
    <w:pPr>
      <w:pStyle w:val="a8"/>
      <w:ind w:leftChars="100" w:left="22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A54DCC" w:rsidRPr="00A54DCC">
      <w:rPr>
        <w:rFonts w:ascii="宋体" w:eastAsia="宋体" w:hAnsi="宋体"/>
        <w:noProof/>
        <w:sz w:val="28"/>
        <w:szCs w:val="28"/>
        <w:lang w:val="zh-CN"/>
      </w:rPr>
      <w:t>14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5B" w:rsidRDefault="002D3CE5">
    <w:pPr>
      <w:pStyle w:val="a8"/>
      <w:ind w:leftChars="100" w:left="22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2D3CE5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E5" w:rsidRDefault="002D3CE5">
      <w:pPr>
        <w:spacing w:after="0"/>
      </w:pPr>
      <w:r>
        <w:separator/>
      </w:r>
    </w:p>
  </w:footnote>
  <w:footnote w:type="continuationSeparator" w:id="0">
    <w:p w:rsidR="002D3CE5" w:rsidRDefault="002D3C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ZDk1ZTkyYWJmNWFhNmRiOTY0MGUzY2EyMzRhYzkifQ=="/>
  </w:docVars>
  <w:rsids>
    <w:rsidRoot w:val="00FB12C1"/>
    <w:rsid w:val="BB1B9A94"/>
    <w:rsid w:val="BB7F8550"/>
    <w:rsid w:val="BCCF5079"/>
    <w:rsid w:val="BF74E493"/>
    <w:rsid w:val="BF7F9224"/>
    <w:rsid w:val="C7BE2DFB"/>
    <w:rsid w:val="CEBE30D0"/>
    <w:rsid w:val="D9FDE180"/>
    <w:rsid w:val="DBFB33D5"/>
    <w:rsid w:val="DEFB4EF1"/>
    <w:rsid w:val="E55F5644"/>
    <w:rsid w:val="E7E0016F"/>
    <w:rsid w:val="EC568327"/>
    <w:rsid w:val="FBD7CE08"/>
    <w:rsid w:val="FFBF9BA8"/>
    <w:rsid w:val="00012724"/>
    <w:rsid w:val="000A0F76"/>
    <w:rsid w:val="000E6A5A"/>
    <w:rsid w:val="00167A2F"/>
    <w:rsid w:val="00191905"/>
    <w:rsid w:val="001C51DC"/>
    <w:rsid w:val="00204FE2"/>
    <w:rsid w:val="002408F9"/>
    <w:rsid w:val="00257901"/>
    <w:rsid w:val="002D3CE5"/>
    <w:rsid w:val="0030035D"/>
    <w:rsid w:val="00345EB8"/>
    <w:rsid w:val="003D0DC7"/>
    <w:rsid w:val="00423AF9"/>
    <w:rsid w:val="00444CF1"/>
    <w:rsid w:val="00481C4A"/>
    <w:rsid w:val="00485290"/>
    <w:rsid w:val="0048545F"/>
    <w:rsid w:val="004D7AFB"/>
    <w:rsid w:val="00502F5C"/>
    <w:rsid w:val="005050F6"/>
    <w:rsid w:val="00520B09"/>
    <w:rsid w:val="00524513"/>
    <w:rsid w:val="005E6902"/>
    <w:rsid w:val="0062125B"/>
    <w:rsid w:val="00631DCC"/>
    <w:rsid w:val="00634347"/>
    <w:rsid w:val="00667DFA"/>
    <w:rsid w:val="006A2E2C"/>
    <w:rsid w:val="006E31F2"/>
    <w:rsid w:val="007122A8"/>
    <w:rsid w:val="00755533"/>
    <w:rsid w:val="00762E15"/>
    <w:rsid w:val="0078250D"/>
    <w:rsid w:val="007A3200"/>
    <w:rsid w:val="007B7ECD"/>
    <w:rsid w:val="007D043A"/>
    <w:rsid w:val="0081313B"/>
    <w:rsid w:val="00816AE1"/>
    <w:rsid w:val="0084600A"/>
    <w:rsid w:val="00911331"/>
    <w:rsid w:val="00954E0B"/>
    <w:rsid w:val="009F4F61"/>
    <w:rsid w:val="00A54DCC"/>
    <w:rsid w:val="00A841DE"/>
    <w:rsid w:val="00AA1895"/>
    <w:rsid w:val="00AD7ECE"/>
    <w:rsid w:val="00B12AA8"/>
    <w:rsid w:val="00B40A56"/>
    <w:rsid w:val="00B60757"/>
    <w:rsid w:val="00B8048C"/>
    <w:rsid w:val="00BA6A9F"/>
    <w:rsid w:val="00BD54C5"/>
    <w:rsid w:val="00BF23E4"/>
    <w:rsid w:val="00C322F3"/>
    <w:rsid w:val="00C34E16"/>
    <w:rsid w:val="00C65D58"/>
    <w:rsid w:val="00D1357D"/>
    <w:rsid w:val="00D4577B"/>
    <w:rsid w:val="00DA76D3"/>
    <w:rsid w:val="00DB243D"/>
    <w:rsid w:val="00DC7D14"/>
    <w:rsid w:val="00DE014C"/>
    <w:rsid w:val="00E55749"/>
    <w:rsid w:val="00E60968"/>
    <w:rsid w:val="00ED214D"/>
    <w:rsid w:val="00ED328E"/>
    <w:rsid w:val="00F63D41"/>
    <w:rsid w:val="00F81571"/>
    <w:rsid w:val="00FB12C1"/>
    <w:rsid w:val="00FE0FDC"/>
    <w:rsid w:val="04137508"/>
    <w:rsid w:val="04697A7F"/>
    <w:rsid w:val="04F960B8"/>
    <w:rsid w:val="057278A6"/>
    <w:rsid w:val="06E7709C"/>
    <w:rsid w:val="0749768F"/>
    <w:rsid w:val="081813BA"/>
    <w:rsid w:val="08504A1F"/>
    <w:rsid w:val="0B8B23C0"/>
    <w:rsid w:val="18566329"/>
    <w:rsid w:val="18784278"/>
    <w:rsid w:val="18CA6F00"/>
    <w:rsid w:val="19016E70"/>
    <w:rsid w:val="20FD0850"/>
    <w:rsid w:val="2B3311EA"/>
    <w:rsid w:val="2CCF5161"/>
    <w:rsid w:val="2F9C4818"/>
    <w:rsid w:val="376718FC"/>
    <w:rsid w:val="380D38A8"/>
    <w:rsid w:val="39FBDF8D"/>
    <w:rsid w:val="3A60140C"/>
    <w:rsid w:val="42810B95"/>
    <w:rsid w:val="46B65B14"/>
    <w:rsid w:val="48994F4F"/>
    <w:rsid w:val="4CFD207A"/>
    <w:rsid w:val="551D4D47"/>
    <w:rsid w:val="5641068D"/>
    <w:rsid w:val="58B10512"/>
    <w:rsid w:val="5AE33DF0"/>
    <w:rsid w:val="5B800A46"/>
    <w:rsid w:val="61222A98"/>
    <w:rsid w:val="620F26F9"/>
    <w:rsid w:val="62885B8F"/>
    <w:rsid w:val="63CE151D"/>
    <w:rsid w:val="67FA6DCC"/>
    <w:rsid w:val="68210AA5"/>
    <w:rsid w:val="685E033A"/>
    <w:rsid w:val="6E5721D7"/>
    <w:rsid w:val="6F1F3C7A"/>
    <w:rsid w:val="6F552A6D"/>
    <w:rsid w:val="72DB7F6C"/>
    <w:rsid w:val="733A267A"/>
    <w:rsid w:val="73DFC3BA"/>
    <w:rsid w:val="74D83E82"/>
    <w:rsid w:val="79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Document Map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"/>
    <w:qFormat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3"/>
    <w:next w:val="a"/>
    <w:qFormat/>
    <w:pPr>
      <w:spacing w:before="100" w:beforeAutospacing="1" w:line="240" w:lineRule="exact"/>
    </w:pPr>
    <w:rPr>
      <w:rFonts w:ascii="Arial" w:hAnsi="Arial" w:cs="Verdana"/>
      <w:b/>
      <w:bCs/>
      <w:sz w:val="24"/>
    </w:rPr>
  </w:style>
  <w:style w:type="paragraph" w:styleId="a3">
    <w:name w:val="Document Map"/>
    <w:basedOn w:val="a"/>
    <w:uiPriority w:val="99"/>
    <w:qFormat/>
    <w:rPr>
      <w:rFonts w:ascii="宋体" w:eastAsia="宋体" w:cs="Times New Roman"/>
      <w:sz w:val="18"/>
      <w:szCs w:val="18"/>
    </w:rPr>
  </w:style>
  <w:style w:type="paragraph" w:styleId="a4">
    <w:name w:val="Normal Indent"/>
    <w:basedOn w:val="a"/>
    <w:uiPriority w:val="99"/>
    <w:qFormat/>
    <w:pPr>
      <w:ind w:firstLineChars="200" w:firstLine="420"/>
    </w:pPr>
  </w:style>
  <w:style w:type="paragraph" w:styleId="a5">
    <w:name w:val="Body Text"/>
    <w:basedOn w:val="a"/>
    <w:link w:val="Char0"/>
    <w:uiPriority w:val="99"/>
    <w:qFormat/>
    <w:pPr>
      <w:widowControl w:val="0"/>
      <w:adjustRightInd/>
      <w:snapToGrid/>
      <w:spacing w:after="120"/>
      <w:jc w:val="both"/>
    </w:pPr>
    <w:rPr>
      <w:rFonts w:ascii="Times New Roman" w:eastAsia="方正仿宋简体" w:hAnsi="Times New Roman" w:cs="Times New Roman"/>
      <w:kern w:val="2"/>
      <w:sz w:val="32"/>
      <w:szCs w:val="20"/>
    </w:rPr>
  </w:style>
  <w:style w:type="paragraph" w:styleId="a6">
    <w:name w:val="Body Text Indent"/>
    <w:basedOn w:val="a"/>
    <w:uiPriority w:val="99"/>
    <w:qFormat/>
    <w:pPr>
      <w:spacing w:after="120"/>
      <w:ind w:leftChars="200" w:left="420"/>
    </w:pPr>
  </w:style>
  <w:style w:type="paragraph" w:styleId="a7">
    <w:name w:val="Balloon Text"/>
    <w:basedOn w:val="a"/>
    <w:link w:val="Char1"/>
    <w:uiPriority w:val="99"/>
    <w:qFormat/>
    <w:pPr>
      <w:spacing w:after="0"/>
    </w:pPr>
    <w:rPr>
      <w:sz w:val="18"/>
      <w:szCs w:val="18"/>
    </w:rPr>
  </w:style>
  <w:style w:type="paragraph" w:styleId="a8">
    <w:name w:val="footer"/>
    <w:basedOn w:val="a"/>
    <w:link w:val="Char2"/>
    <w:uiPriority w:val="99"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9">
    <w:name w:val="header"/>
    <w:basedOn w:val="a"/>
    <w:link w:val="Char3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a">
    <w:name w:val="Normal (Web)"/>
    <w:basedOn w:val="a"/>
    <w:qFormat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2">
    <w:name w:val="Body Text First Indent 2"/>
    <w:basedOn w:val="a6"/>
    <w:uiPriority w:val="99"/>
    <w:qFormat/>
    <w:pPr>
      <w:ind w:firstLineChars="200" w:firstLine="420"/>
    </w:pPr>
  </w:style>
  <w:style w:type="character" w:styleId="ab">
    <w:name w:val="page number"/>
    <w:uiPriority w:val="99"/>
    <w:qFormat/>
    <w:rPr>
      <w:rFonts w:cs="Times New Roman"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Pr>
      <w:rFonts w:eastAsia="方正仿宋简体"/>
      <w:kern w:val="2"/>
      <w:sz w:val="18"/>
      <w:szCs w:val="18"/>
    </w:rPr>
  </w:style>
  <w:style w:type="character" w:customStyle="1" w:styleId="Char3">
    <w:name w:val="页眉 Char"/>
    <w:basedOn w:val="a0"/>
    <w:link w:val="a9"/>
    <w:uiPriority w:val="99"/>
    <w:qFormat/>
    <w:rPr>
      <w:rFonts w:eastAsia="方正仿宋简体"/>
      <w:kern w:val="2"/>
      <w:sz w:val="18"/>
      <w:szCs w:val="18"/>
    </w:rPr>
  </w:style>
  <w:style w:type="character" w:customStyle="1" w:styleId="Char0">
    <w:name w:val="正文文本 Char"/>
    <w:basedOn w:val="a0"/>
    <w:link w:val="a5"/>
    <w:uiPriority w:val="99"/>
    <w:qFormat/>
    <w:rPr>
      <w:rFonts w:eastAsia="方正仿宋简体"/>
      <w:kern w:val="2"/>
      <w:sz w:val="32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color w:val="000000"/>
      <w:sz w:val="32"/>
      <w:szCs w:val="32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Document Map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"/>
    <w:qFormat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3"/>
    <w:next w:val="a"/>
    <w:qFormat/>
    <w:pPr>
      <w:spacing w:before="100" w:beforeAutospacing="1" w:line="240" w:lineRule="exact"/>
    </w:pPr>
    <w:rPr>
      <w:rFonts w:ascii="Arial" w:hAnsi="Arial" w:cs="Verdana"/>
      <w:b/>
      <w:bCs/>
      <w:sz w:val="24"/>
    </w:rPr>
  </w:style>
  <w:style w:type="paragraph" w:styleId="a3">
    <w:name w:val="Document Map"/>
    <w:basedOn w:val="a"/>
    <w:uiPriority w:val="99"/>
    <w:qFormat/>
    <w:rPr>
      <w:rFonts w:ascii="宋体" w:eastAsia="宋体" w:cs="Times New Roman"/>
      <w:sz w:val="18"/>
      <w:szCs w:val="18"/>
    </w:rPr>
  </w:style>
  <w:style w:type="paragraph" w:styleId="a4">
    <w:name w:val="Normal Indent"/>
    <w:basedOn w:val="a"/>
    <w:uiPriority w:val="99"/>
    <w:qFormat/>
    <w:pPr>
      <w:ind w:firstLineChars="200" w:firstLine="420"/>
    </w:pPr>
  </w:style>
  <w:style w:type="paragraph" w:styleId="a5">
    <w:name w:val="Body Text"/>
    <w:basedOn w:val="a"/>
    <w:link w:val="Char0"/>
    <w:uiPriority w:val="99"/>
    <w:qFormat/>
    <w:pPr>
      <w:widowControl w:val="0"/>
      <w:adjustRightInd/>
      <w:snapToGrid/>
      <w:spacing w:after="120"/>
      <w:jc w:val="both"/>
    </w:pPr>
    <w:rPr>
      <w:rFonts w:ascii="Times New Roman" w:eastAsia="方正仿宋简体" w:hAnsi="Times New Roman" w:cs="Times New Roman"/>
      <w:kern w:val="2"/>
      <w:sz w:val="32"/>
      <w:szCs w:val="20"/>
    </w:rPr>
  </w:style>
  <w:style w:type="paragraph" w:styleId="a6">
    <w:name w:val="Body Text Indent"/>
    <w:basedOn w:val="a"/>
    <w:uiPriority w:val="99"/>
    <w:qFormat/>
    <w:pPr>
      <w:spacing w:after="120"/>
      <w:ind w:leftChars="200" w:left="420"/>
    </w:pPr>
  </w:style>
  <w:style w:type="paragraph" w:styleId="a7">
    <w:name w:val="Balloon Text"/>
    <w:basedOn w:val="a"/>
    <w:link w:val="Char1"/>
    <w:uiPriority w:val="99"/>
    <w:qFormat/>
    <w:pPr>
      <w:spacing w:after="0"/>
    </w:pPr>
    <w:rPr>
      <w:sz w:val="18"/>
      <w:szCs w:val="18"/>
    </w:rPr>
  </w:style>
  <w:style w:type="paragraph" w:styleId="a8">
    <w:name w:val="footer"/>
    <w:basedOn w:val="a"/>
    <w:link w:val="Char2"/>
    <w:uiPriority w:val="99"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9">
    <w:name w:val="header"/>
    <w:basedOn w:val="a"/>
    <w:link w:val="Char3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a">
    <w:name w:val="Normal (Web)"/>
    <w:basedOn w:val="a"/>
    <w:qFormat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2">
    <w:name w:val="Body Text First Indent 2"/>
    <w:basedOn w:val="a6"/>
    <w:uiPriority w:val="99"/>
    <w:qFormat/>
    <w:pPr>
      <w:ind w:firstLineChars="200" w:firstLine="420"/>
    </w:pPr>
  </w:style>
  <w:style w:type="character" w:styleId="ab">
    <w:name w:val="page number"/>
    <w:uiPriority w:val="99"/>
    <w:qFormat/>
    <w:rPr>
      <w:rFonts w:cs="Times New Roman"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Pr>
      <w:rFonts w:eastAsia="方正仿宋简体"/>
      <w:kern w:val="2"/>
      <w:sz w:val="18"/>
      <w:szCs w:val="18"/>
    </w:rPr>
  </w:style>
  <w:style w:type="character" w:customStyle="1" w:styleId="Char3">
    <w:name w:val="页眉 Char"/>
    <w:basedOn w:val="a0"/>
    <w:link w:val="a9"/>
    <w:uiPriority w:val="99"/>
    <w:qFormat/>
    <w:rPr>
      <w:rFonts w:eastAsia="方正仿宋简体"/>
      <w:kern w:val="2"/>
      <w:sz w:val="18"/>
      <w:szCs w:val="18"/>
    </w:rPr>
  </w:style>
  <w:style w:type="character" w:customStyle="1" w:styleId="Char0">
    <w:name w:val="正文文本 Char"/>
    <w:basedOn w:val="a0"/>
    <w:link w:val="a5"/>
    <w:uiPriority w:val="99"/>
    <w:qFormat/>
    <w:rPr>
      <w:rFonts w:eastAsia="方正仿宋简体"/>
      <w:kern w:val="2"/>
      <w:sz w:val="32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color w:val="000000"/>
      <w:sz w:val="32"/>
      <w:szCs w:val="32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1718</Words>
  <Characters>9793</Characters>
  <Application>Microsoft Office Word</Application>
  <DocSecurity>0</DocSecurity>
  <Lines>81</Lines>
  <Paragraphs>22</Paragraphs>
  <ScaleCrop>false</ScaleCrop>
  <Company>MS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李静</cp:lastModifiedBy>
  <cp:revision>2</cp:revision>
  <cp:lastPrinted>2023-04-11T03:17:00Z</cp:lastPrinted>
  <dcterms:created xsi:type="dcterms:W3CDTF">2023-04-11T07:10:00Z</dcterms:created>
  <dcterms:modified xsi:type="dcterms:W3CDTF">2023-04-11T07:10:00Z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90BBAEEAD3E2444EAC0ED512E70B934A</vt:lpwstr>
  </property>
  <property fmtid="{D5CDD505-2E9C-101B-9397-08002B2CF9AE}" pid="4" name="KSOSaveFontToCloudKey">
    <vt:lpwstr>411964020_btnclosed</vt:lpwstr>
  </property>
</Properties>
</file>